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C5B" w:rsidRDefault="00526C5B" w:rsidP="00526C5B">
      <w:pPr>
        <w:pStyle w:val="Standard"/>
        <w:jc w:val="center"/>
        <w:rPr>
          <w:rFonts w:cs="Times New Roman"/>
          <w:bCs/>
          <w:color w:val="171717"/>
          <w:sz w:val="28"/>
          <w:lang w:val="ru-RU"/>
        </w:rPr>
      </w:pPr>
      <w:r>
        <w:rPr>
          <w:rFonts w:cs="Times New Roman"/>
          <w:bCs/>
          <w:color w:val="171717"/>
          <w:sz w:val="28"/>
          <w:lang w:val="ru-RU"/>
        </w:rPr>
        <w:t>МИНИСТЕРСТВО ОБРАЗОВАНИЯ И НАУКИ КРАСНОДАРСКОГО КРАЯ</w:t>
      </w:r>
    </w:p>
    <w:p w:rsidR="00526C5B" w:rsidRDefault="00526C5B" w:rsidP="00526C5B">
      <w:pPr>
        <w:pStyle w:val="Standard"/>
        <w:jc w:val="center"/>
        <w:rPr>
          <w:rFonts w:cs="Times New Roman"/>
          <w:bCs/>
          <w:color w:val="171717"/>
          <w:sz w:val="28"/>
          <w:lang w:val="ru-RU"/>
        </w:rPr>
      </w:pPr>
      <w:r>
        <w:rPr>
          <w:rFonts w:cs="Times New Roman"/>
          <w:bCs/>
          <w:color w:val="171717"/>
          <w:sz w:val="28"/>
          <w:lang w:val="ru-RU"/>
        </w:rPr>
        <w:t>ГОСУДАРСТВЕННОЕ БЮДЖЕТНОЕ ПРОФЕССИОНАЛЬНОЕ ОБРАЗОВАТЕЛЬНОЕ УЧРЕЖДЕНИЕ КРАСНОДАРСКОГО КРАЯ</w:t>
      </w:r>
    </w:p>
    <w:p w:rsidR="00526C5B" w:rsidRDefault="00526C5B" w:rsidP="00526C5B">
      <w:pPr>
        <w:pStyle w:val="Standard"/>
        <w:jc w:val="center"/>
        <w:rPr>
          <w:rFonts w:cs="Times New Roman"/>
          <w:bCs/>
          <w:color w:val="171717"/>
          <w:sz w:val="28"/>
          <w:lang w:val="ru-RU"/>
        </w:rPr>
      </w:pPr>
      <w:r>
        <w:rPr>
          <w:rFonts w:cs="Times New Roman"/>
          <w:bCs/>
          <w:color w:val="171717"/>
          <w:sz w:val="28"/>
          <w:lang w:val="ru-RU"/>
        </w:rPr>
        <w:t>«АПШЕРОНСКИЙ ЛЕСХОЗ-ТЕХНИКУМ»</w:t>
      </w:r>
    </w:p>
    <w:p w:rsidR="00526C5B" w:rsidRDefault="00526C5B" w:rsidP="00526C5B">
      <w:pPr>
        <w:pStyle w:val="Standard"/>
        <w:jc w:val="right"/>
        <w:rPr>
          <w:rFonts w:cs="Times New Roman"/>
          <w:bCs/>
          <w:color w:val="171717"/>
          <w:sz w:val="28"/>
          <w:lang w:val="ru-RU"/>
        </w:rPr>
      </w:pPr>
    </w:p>
    <w:p w:rsidR="00526C5B" w:rsidRDefault="00526C5B" w:rsidP="00526C5B">
      <w:pPr>
        <w:pStyle w:val="Standard"/>
        <w:jc w:val="right"/>
        <w:rPr>
          <w:rFonts w:cs="Times New Roman"/>
          <w:bCs/>
          <w:color w:val="171717"/>
          <w:sz w:val="28"/>
          <w:lang w:val="ru-RU"/>
        </w:rPr>
      </w:pPr>
    </w:p>
    <w:p w:rsidR="00526C5B" w:rsidRDefault="00526C5B" w:rsidP="00526C5B">
      <w:pPr>
        <w:pStyle w:val="Standard"/>
        <w:jc w:val="right"/>
        <w:rPr>
          <w:rFonts w:cs="Times New Roman"/>
          <w:bCs/>
          <w:color w:val="171717"/>
          <w:sz w:val="28"/>
          <w:lang w:val="ru-RU"/>
        </w:rPr>
      </w:pPr>
    </w:p>
    <w:p w:rsidR="00526C5B" w:rsidRDefault="00526C5B" w:rsidP="00526C5B">
      <w:pPr>
        <w:pStyle w:val="Standard"/>
        <w:jc w:val="right"/>
        <w:rPr>
          <w:rFonts w:cs="Times New Roman"/>
          <w:bCs/>
          <w:color w:val="171717"/>
          <w:sz w:val="28"/>
          <w:lang w:val="ru-RU"/>
        </w:rPr>
      </w:pPr>
    </w:p>
    <w:p w:rsidR="00526C5B" w:rsidRDefault="00526C5B" w:rsidP="00526C5B">
      <w:pPr>
        <w:pStyle w:val="Standard"/>
        <w:jc w:val="right"/>
        <w:rPr>
          <w:rFonts w:cs="Times New Roman"/>
          <w:bCs/>
          <w:color w:val="171717"/>
          <w:sz w:val="28"/>
          <w:lang w:val="ru-RU"/>
        </w:rPr>
      </w:pPr>
    </w:p>
    <w:p w:rsidR="00526C5B" w:rsidRDefault="00526C5B" w:rsidP="00526C5B">
      <w:pPr>
        <w:pStyle w:val="Standard"/>
        <w:jc w:val="right"/>
        <w:rPr>
          <w:rFonts w:cs="Times New Roman"/>
          <w:bCs/>
          <w:color w:val="171717"/>
          <w:sz w:val="28"/>
          <w:lang w:val="ru-RU"/>
        </w:rPr>
      </w:pPr>
    </w:p>
    <w:p w:rsidR="00526C5B" w:rsidRDefault="00526C5B" w:rsidP="00526C5B">
      <w:pPr>
        <w:pStyle w:val="Standard"/>
        <w:jc w:val="right"/>
        <w:rPr>
          <w:rFonts w:cs="Times New Roman"/>
          <w:bCs/>
          <w:color w:val="171717"/>
          <w:sz w:val="28"/>
          <w:lang w:val="ru-RU"/>
        </w:rPr>
      </w:pPr>
    </w:p>
    <w:p w:rsidR="00526C5B" w:rsidRDefault="00526C5B" w:rsidP="00526C5B">
      <w:pPr>
        <w:pStyle w:val="Standard"/>
        <w:jc w:val="right"/>
        <w:rPr>
          <w:rFonts w:cs="Times New Roman"/>
          <w:bCs/>
          <w:color w:val="171717"/>
          <w:sz w:val="28"/>
          <w:lang w:val="ru-RU"/>
        </w:rPr>
      </w:pPr>
    </w:p>
    <w:p w:rsidR="00526C5B" w:rsidRDefault="00526C5B" w:rsidP="00526C5B">
      <w:pPr>
        <w:pStyle w:val="Standard"/>
        <w:jc w:val="right"/>
        <w:rPr>
          <w:rFonts w:cs="Times New Roman"/>
          <w:bCs/>
          <w:color w:val="171717"/>
          <w:sz w:val="28"/>
          <w:lang w:val="ru-RU"/>
        </w:rPr>
      </w:pPr>
    </w:p>
    <w:p w:rsidR="00526C5B" w:rsidRDefault="00526C5B" w:rsidP="00526C5B">
      <w:pPr>
        <w:pStyle w:val="Standard"/>
        <w:jc w:val="right"/>
        <w:rPr>
          <w:rFonts w:cs="Times New Roman"/>
          <w:bCs/>
          <w:color w:val="171717"/>
          <w:sz w:val="28"/>
          <w:lang w:val="ru-RU"/>
        </w:rPr>
      </w:pPr>
    </w:p>
    <w:p w:rsidR="00526C5B" w:rsidRDefault="00526C5B" w:rsidP="00526C5B">
      <w:pPr>
        <w:pStyle w:val="Standard"/>
        <w:jc w:val="right"/>
        <w:rPr>
          <w:rFonts w:cs="Times New Roman"/>
          <w:bCs/>
          <w:color w:val="171717"/>
          <w:sz w:val="28"/>
          <w:lang w:val="ru-RU"/>
        </w:rPr>
      </w:pPr>
    </w:p>
    <w:p w:rsidR="00526C5B" w:rsidRDefault="00526C5B" w:rsidP="00526C5B">
      <w:pPr>
        <w:pStyle w:val="Standard"/>
        <w:jc w:val="center"/>
        <w:rPr>
          <w:rFonts w:cs="Times New Roman"/>
          <w:bCs/>
          <w:color w:val="171717"/>
          <w:sz w:val="28"/>
          <w:lang w:val="ru-RU"/>
        </w:rPr>
      </w:pPr>
    </w:p>
    <w:p w:rsidR="00526C5B" w:rsidRDefault="00526C5B" w:rsidP="00526C5B">
      <w:pPr>
        <w:pStyle w:val="Standard"/>
        <w:jc w:val="center"/>
        <w:rPr>
          <w:rFonts w:cs="Times New Roman"/>
          <w:b/>
          <w:bCs/>
          <w:color w:val="171717"/>
          <w:sz w:val="28"/>
          <w:lang w:val="ru-RU"/>
        </w:rPr>
      </w:pPr>
      <w:r>
        <w:rPr>
          <w:rFonts w:cs="Times New Roman"/>
          <w:b/>
          <w:bCs/>
          <w:color w:val="171717"/>
          <w:sz w:val="28"/>
          <w:lang w:val="ru-RU"/>
        </w:rPr>
        <w:t>МЕТОДИЧЕСКАЯ РЕКОМЕНДАЦИИ ПО ИСПОЛЬЗОВАНИЮ РАЗРАБОТКА УРОКА</w:t>
      </w:r>
    </w:p>
    <w:p w:rsidR="00526C5B" w:rsidRDefault="00526C5B" w:rsidP="00526C5B">
      <w:pPr>
        <w:pStyle w:val="Standard"/>
        <w:jc w:val="center"/>
        <w:rPr>
          <w:rFonts w:cs="Times New Roman"/>
          <w:bCs/>
          <w:color w:val="171717"/>
          <w:sz w:val="28"/>
          <w:lang w:val="ru-RU"/>
        </w:rPr>
      </w:pPr>
    </w:p>
    <w:p w:rsidR="00F10EF8" w:rsidRPr="00334C73" w:rsidRDefault="00F10EF8" w:rsidP="00F10EF8">
      <w:pPr>
        <w:pStyle w:val="Standard"/>
        <w:jc w:val="center"/>
        <w:rPr>
          <w:lang w:val="ru-RU"/>
        </w:rPr>
      </w:pPr>
      <w:r>
        <w:rPr>
          <w:rFonts w:cs="Times New Roman"/>
          <w:bCs/>
          <w:color w:val="171717"/>
          <w:sz w:val="28"/>
          <w:lang w:val="ru-RU"/>
        </w:rPr>
        <w:t>по теме: «</w:t>
      </w:r>
      <w:r w:rsidRPr="00EF50BB">
        <w:rPr>
          <w:rFonts w:cs="Times New Roman"/>
          <w:bCs/>
          <w:color w:val="171717"/>
          <w:sz w:val="28"/>
          <w:lang w:val="ru-RU"/>
        </w:rPr>
        <w:t>БИТВА ЗА КАВКАЗ</w:t>
      </w:r>
      <w:r>
        <w:rPr>
          <w:rFonts w:cs="Times New Roman"/>
          <w:bCs/>
          <w:color w:val="171717"/>
          <w:sz w:val="28"/>
          <w:lang w:val="ru-RU"/>
        </w:rPr>
        <w:t>»</w:t>
      </w:r>
    </w:p>
    <w:p w:rsidR="00F10EF8" w:rsidRDefault="00F10EF8" w:rsidP="00F10EF8">
      <w:pPr>
        <w:pStyle w:val="Standard"/>
        <w:jc w:val="center"/>
        <w:rPr>
          <w:rFonts w:cs="Times New Roman"/>
          <w:bCs/>
          <w:color w:val="171717"/>
          <w:sz w:val="28"/>
          <w:lang w:val="ru-RU"/>
        </w:rPr>
      </w:pPr>
    </w:p>
    <w:p w:rsidR="00F10EF8" w:rsidRPr="00334C73" w:rsidRDefault="00F10EF8" w:rsidP="00F10EF8">
      <w:pPr>
        <w:pStyle w:val="Standard"/>
        <w:jc w:val="center"/>
        <w:rPr>
          <w:lang w:val="ru-RU"/>
        </w:rPr>
      </w:pPr>
      <w:r>
        <w:rPr>
          <w:rFonts w:cs="Times New Roman"/>
          <w:bCs/>
          <w:color w:val="171717"/>
          <w:sz w:val="28"/>
          <w:lang w:val="ru-RU"/>
        </w:rPr>
        <w:t xml:space="preserve">Дисциплина: </w:t>
      </w:r>
      <w:r>
        <w:rPr>
          <w:sz w:val="28"/>
          <w:szCs w:val="28"/>
          <w:lang w:val="ru-RU"/>
        </w:rPr>
        <w:t xml:space="preserve">ОГСЭ 03. </w:t>
      </w:r>
      <w:r>
        <w:rPr>
          <w:rFonts w:cs="Times New Roman"/>
          <w:bCs/>
          <w:color w:val="171717"/>
          <w:sz w:val="28"/>
          <w:lang w:val="ru-RU"/>
        </w:rPr>
        <w:t xml:space="preserve"> Иностранный язык (английский язык)</w:t>
      </w:r>
    </w:p>
    <w:p w:rsidR="00F10EF8" w:rsidRDefault="00F10EF8" w:rsidP="00F10EF8">
      <w:pPr>
        <w:pStyle w:val="Standard"/>
        <w:jc w:val="center"/>
        <w:rPr>
          <w:rFonts w:cs="Times New Roman"/>
          <w:bCs/>
          <w:color w:val="171717"/>
          <w:sz w:val="28"/>
          <w:lang w:val="ru-RU"/>
        </w:rPr>
      </w:pPr>
    </w:p>
    <w:p w:rsidR="00F10EF8" w:rsidRPr="00EF50BB" w:rsidRDefault="00F10EF8" w:rsidP="00F10EF8">
      <w:pPr>
        <w:shd w:val="clear" w:color="auto" w:fill="FFFFFF"/>
        <w:ind w:right="424"/>
        <w:rPr>
          <w:sz w:val="28"/>
          <w:szCs w:val="28"/>
        </w:rPr>
      </w:pPr>
      <w:r>
        <w:rPr>
          <w:rFonts w:cs="Times New Roman"/>
          <w:bCs/>
          <w:color w:val="171717"/>
          <w:sz w:val="28"/>
        </w:rPr>
        <w:t xml:space="preserve">Специальность: </w:t>
      </w:r>
      <w:r w:rsidRPr="00EF50BB">
        <w:rPr>
          <w:rFonts w:eastAsia="DejaVu Sans Condensed"/>
          <w:kern w:val="2"/>
          <w:sz w:val="28"/>
          <w:szCs w:val="28"/>
          <w:lang w:eastAsia="zh-CN" w:bidi="hi-IN"/>
        </w:rPr>
        <w:t>40.02.01 Право и организация социального обеспечения</w:t>
      </w:r>
    </w:p>
    <w:p w:rsidR="00F10EF8" w:rsidRPr="00334C73" w:rsidRDefault="00F10EF8" w:rsidP="00F10EF8">
      <w:pPr>
        <w:pStyle w:val="Standard"/>
        <w:jc w:val="center"/>
        <w:rPr>
          <w:lang w:val="ru-RU"/>
        </w:rPr>
      </w:pPr>
    </w:p>
    <w:p w:rsidR="00F10EF8" w:rsidRDefault="00F10EF8" w:rsidP="00F10EF8">
      <w:pPr>
        <w:pStyle w:val="Standard"/>
        <w:jc w:val="center"/>
        <w:rPr>
          <w:rFonts w:cs="Times New Roman"/>
          <w:bCs/>
          <w:color w:val="171717"/>
          <w:sz w:val="28"/>
          <w:lang w:val="ru-RU"/>
        </w:rPr>
      </w:pPr>
    </w:p>
    <w:p w:rsidR="00F10EF8" w:rsidRPr="00334C73" w:rsidRDefault="00F10EF8" w:rsidP="00F10EF8">
      <w:pPr>
        <w:pStyle w:val="Standard"/>
        <w:jc w:val="center"/>
        <w:rPr>
          <w:lang w:val="ru-RU"/>
        </w:rPr>
      </w:pPr>
      <w:r>
        <w:rPr>
          <w:rFonts w:cs="Times New Roman"/>
          <w:bCs/>
          <w:color w:val="171717"/>
          <w:sz w:val="28"/>
          <w:lang w:val="ru-RU"/>
        </w:rPr>
        <w:t xml:space="preserve">Автор – составитель: </w:t>
      </w:r>
      <w:r>
        <w:rPr>
          <w:rFonts w:cs="Times New Roman"/>
          <w:bCs/>
          <w:i/>
          <w:color w:val="171717"/>
          <w:sz w:val="28"/>
          <w:lang w:val="ru-RU"/>
        </w:rPr>
        <w:t>Котова Ирина Ивановна</w:t>
      </w:r>
    </w:p>
    <w:p w:rsidR="00F10EF8" w:rsidRDefault="00F10EF8" w:rsidP="00F10EF8">
      <w:pPr>
        <w:pStyle w:val="Standard"/>
        <w:rPr>
          <w:rFonts w:cs="Times New Roman"/>
          <w:bCs/>
          <w:color w:val="171717"/>
          <w:sz w:val="28"/>
          <w:lang w:val="ru-RU"/>
        </w:rPr>
      </w:pPr>
    </w:p>
    <w:p w:rsidR="00526C5B" w:rsidRPr="00334C73" w:rsidRDefault="00526C5B" w:rsidP="00526C5B">
      <w:pPr>
        <w:pStyle w:val="Standard"/>
        <w:jc w:val="center"/>
        <w:rPr>
          <w:lang w:val="ru-RU"/>
        </w:rPr>
      </w:pPr>
      <w:r>
        <w:rPr>
          <w:rFonts w:cs="Times New Roman"/>
          <w:bCs/>
          <w:i/>
          <w:color w:val="171717"/>
          <w:sz w:val="28"/>
          <w:lang w:val="ru-RU"/>
        </w:rPr>
        <w:t>.</w:t>
      </w:r>
    </w:p>
    <w:p w:rsidR="00526C5B" w:rsidRDefault="00526C5B" w:rsidP="00526C5B">
      <w:pPr>
        <w:pStyle w:val="Standard"/>
        <w:rPr>
          <w:rFonts w:cs="Times New Roman"/>
          <w:bCs/>
          <w:color w:val="171717"/>
          <w:sz w:val="28"/>
          <w:lang w:val="ru-RU"/>
        </w:rPr>
      </w:pPr>
    </w:p>
    <w:p w:rsidR="00526C5B" w:rsidRDefault="00526C5B" w:rsidP="00526C5B">
      <w:pPr>
        <w:pStyle w:val="Standard"/>
        <w:rPr>
          <w:rFonts w:cs="Times New Roman"/>
          <w:bCs/>
          <w:color w:val="171717"/>
          <w:lang w:val="ru-RU"/>
        </w:rPr>
      </w:pPr>
    </w:p>
    <w:p w:rsidR="00526C5B" w:rsidRDefault="00526C5B" w:rsidP="00526C5B">
      <w:pPr>
        <w:pStyle w:val="Standard"/>
        <w:rPr>
          <w:rFonts w:cs="Times New Roman"/>
          <w:bCs/>
          <w:color w:val="171717"/>
          <w:lang w:val="ru-RU"/>
        </w:rPr>
      </w:pPr>
    </w:p>
    <w:p w:rsidR="00526C5B" w:rsidRDefault="00526C5B" w:rsidP="00526C5B">
      <w:pPr>
        <w:pStyle w:val="Standard"/>
        <w:rPr>
          <w:rFonts w:cs="Times New Roman"/>
          <w:bCs/>
          <w:color w:val="171717"/>
          <w:lang w:val="ru-RU"/>
        </w:rPr>
      </w:pPr>
    </w:p>
    <w:p w:rsidR="00526C5B" w:rsidRDefault="00526C5B" w:rsidP="00526C5B">
      <w:pPr>
        <w:pStyle w:val="Standard"/>
        <w:rPr>
          <w:rFonts w:cs="Times New Roman"/>
          <w:bCs/>
          <w:color w:val="171717"/>
          <w:lang w:val="ru-RU"/>
        </w:rPr>
      </w:pPr>
    </w:p>
    <w:p w:rsidR="00526C5B" w:rsidRDefault="00526C5B" w:rsidP="00526C5B">
      <w:pPr>
        <w:pStyle w:val="Standard"/>
        <w:rPr>
          <w:rFonts w:cs="Times New Roman"/>
          <w:bCs/>
          <w:color w:val="171717"/>
          <w:lang w:val="ru-RU"/>
        </w:rPr>
      </w:pPr>
    </w:p>
    <w:p w:rsidR="00526C5B" w:rsidRDefault="00526C5B" w:rsidP="00526C5B">
      <w:pPr>
        <w:pStyle w:val="Standard"/>
        <w:rPr>
          <w:rFonts w:cs="Times New Roman"/>
          <w:bCs/>
          <w:color w:val="171717"/>
          <w:lang w:val="ru-RU"/>
        </w:rPr>
      </w:pPr>
    </w:p>
    <w:p w:rsidR="00526C5B" w:rsidRDefault="00526C5B" w:rsidP="00526C5B">
      <w:pPr>
        <w:pStyle w:val="Standard"/>
        <w:rPr>
          <w:rFonts w:cs="Times New Roman"/>
          <w:bCs/>
          <w:color w:val="171717"/>
          <w:lang w:val="ru-RU"/>
        </w:rPr>
      </w:pPr>
    </w:p>
    <w:p w:rsidR="00526C5B" w:rsidRDefault="00526C5B" w:rsidP="00526C5B">
      <w:pPr>
        <w:pStyle w:val="Standard"/>
        <w:rPr>
          <w:rFonts w:cs="Times New Roman"/>
          <w:bCs/>
          <w:color w:val="171717"/>
          <w:lang w:val="ru-RU"/>
        </w:rPr>
      </w:pPr>
    </w:p>
    <w:p w:rsidR="00526C5B" w:rsidRDefault="00526C5B" w:rsidP="00526C5B">
      <w:pPr>
        <w:pStyle w:val="Standard"/>
        <w:rPr>
          <w:rFonts w:cs="Times New Roman"/>
          <w:bCs/>
          <w:color w:val="171717"/>
          <w:lang w:val="ru-RU"/>
        </w:rPr>
      </w:pPr>
    </w:p>
    <w:p w:rsidR="00526C5B" w:rsidRDefault="00526C5B" w:rsidP="00526C5B">
      <w:pPr>
        <w:pStyle w:val="Standard"/>
        <w:rPr>
          <w:rFonts w:cs="Times New Roman"/>
          <w:bCs/>
          <w:color w:val="171717"/>
          <w:lang w:val="ru-RU"/>
        </w:rPr>
      </w:pPr>
    </w:p>
    <w:p w:rsidR="00526C5B" w:rsidRDefault="00526C5B" w:rsidP="00526C5B">
      <w:pPr>
        <w:pStyle w:val="Standard"/>
        <w:rPr>
          <w:rFonts w:cs="Times New Roman"/>
          <w:bCs/>
          <w:color w:val="171717"/>
          <w:lang w:val="ru-RU"/>
        </w:rPr>
      </w:pPr>
    </w:p>
    <w:p w:rsidR="00526C5B" w:rsidRDefault="00526C5B" w:rsidP="00526C5B">
      <w:pPr>
        <w:pStyle w:val="Standard"/>
        <w:rPr>
          <w:rFonts w:cs="Times New Roman"/>
          <w:bCs/>
          <w:color w:val="171717"/>
          <w:lang w:val="ru-RU"/>
        </w:rPr>
      </w:pPr>
    </w:p>
    <w:p w:rsidR="00526C5B" w:rsidRDefault="00526C5B" w:rsidP="00526C5B">
      <w:pPr>
        <w:pStyle w:val="Standard"/>
        <w:rPr>
          <w:rFonts w:cs="Times New Roman"/>
          <w:bCs/>
          <w:color w:val="171717"/>
          <w:lang w:val="ru-RU"/>
        </w:rPr>
      </w:pPr>
    </w:p>
    <w:p w:rsidR="00526C5B" w:rsidRDefault="00526C5B" w:rsidP="00526C5B">
      <w:pPr>
        <w:pStyle w:val="Standard"/>
        <w:rPr>
          <w:rFonts w:cs="Times New Roman"/>
          <w:bCs/>
          <w:color w:val="171717"/>
          <w:lang w:val="ru-RU"/>
        </w:rPr>
      </w:pPr>
    </w:p>
    <w:p w:rsidR="00526C5B" w:rsidRDefault="00526C5B" w:rsidP="00526C5B">
      <w:pPr>
        <w:pStyle w:val="Standard"/>
        <w:rPr>
          <w:rFonts w:cs="Times New Roman"/>
          <w:bCs/>
          <w:color w:val="171717"/>
          <w:lang w:val="ru-RU"/>
        </w:rPr>
      </w:pPr>
    </w:p>
    <w:p w:rsidR="00526C5B" w:rsidRDefault="00526C5B" w:rsidP="00526C5B">
      <w:pPr>
        <w:pStyle w:val="Standard"/>
        <w:rPr>
          <w:rFonts w:cs="Times New Roman"/>
          <w:bCs/>
          <w:color w:val="171717"/>
          <w:lang w:val="ru-RU"/>
        </w:rPr>
      </w:pPr>
    </w:p>
    <w:p w:rsidR="00526C5B" w:rsidRPr="00F10EF8" w:rsidRDefault="00526C5B" w:rsidP="00526C5B">
      <w:pPr>
        <w:pStyle w:val="Standard"/>
        <w:jc w:val="center"/>
        <w:rPr>
          <w:lang w:val="ru-RU"/>
        </w:rPr>
      </w:pPr>
      <w:r>
        <w:rPr>
          <w:rFonts w:cs="Times New Roman"/>
          <w:bCs/>
          <w:color w:val="171717"/>
          <w:sz w:val="28"/>
          <w:lang w:val="ru-RU"/>
        </w:rPr>
        <w:t>Апшеронск, 2015 г.</w:t>
      </w:r>
    </w:p>
    <w:p w:rsidR="00F10EF8" w:rsidRPr="007923AD" w:rsidRDefault="00F10EF8" w:rsidP="00F10EF8">
      <w:pPr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</w:pPr>
      <w:r w:rsidRPr="007923AD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lastRenderedPageBreak/>
        <w:t>Разработка учебного занятия подготовлена на основе рабочей программы по дисциплине ОГСЭ 03.  Иностранный язык (английский язык) и в соответствии с Федеральным государственным образовательным стандартом, содержит теоретические материалы, и мультимедиа компоненты, посвященные 70-летию Победы в Великой Отечественной войне, необходимые для проведения учебного занятия.</w:t>
      </w:r>
    </w:p>
    <w:p w:rsidR="0017461F" w:rsidRPr="007923AD" w:rsidRDefault="00F10EF8" w:rsidP="00F10EF8">
      <w:pPr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</w:pPr>
      <w:r w:rsidRPr="007923AD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 Данная методическая разработка может быть использована преподавателями иностранных языков в рамках учебной и внеурочной деятельности</w:t>
      </w:r>
    </w:p>
    <w:p w:rsidR="00526C5B" w:rsidRPr="00F10EF8" w:rsidRDefault="00F10EF8" w:rsidP="00F10EF8">
      <w:pPr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</w:pPr>
      <w:r w:rsidRPr="00F10EF8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Данное учебное мероприятие р</w:t>
      </w:r>
      <w:r w:rsidR="00526C5B" w:rsidRPr="00F10EF8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екомендуется проводить урок в специально</w:t>
      </w:r>
      <w:r w:rsidRPr="00F10EF8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 </w:t>
      </w:r>
      <w:r w:rsidR="00526C5B" w:rsidRPr="00F10EF8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оборудованной аудитории</w:t>
      </w:r>
      <w:r w:rsidRPr="00F10EF8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 </w:t>
      </w:r>
      <w:r w:rsidR="00526C5B" w:rsidRPr="00F10EF8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 –</w:t>
      </w:r>
      <w:r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 лингафонном кабинете или мультимедийной лаборатории иностранных языков</w:t>
      </w:r>
      <w:r w:rsidR="00526C5B" w:rsidRPr="00F10EF8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.</w:t>
      </w:r>
    </w:p>
    <w:p w:rsidR="00F10EF8" w:rsidRPr="00552AE3" w:rsidRDefault="00F10EF8" w:rsidP="00552AE3">
      <w:pPr>
        <w:jc w:val="both"/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</w:pPr>
      <w:r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На этапе подготовки </w:t>
      </w:r>
      <w:r w:rsid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рекомендуется</w:t>
      </w:r>
      <w:r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 п</w:t>
      </w:r>
      <w:r w:rsidR="00526C5B"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ровер</w:t>
      </w:r>
      <w:r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ить </w:t>
      </w:r>
      <w:r w:rsidR="00526C5B"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 наличия и готовност</w:t>
      </w:r>
      <w:r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ь </w:t>
      </w:r>
      <w:r w:rsidR="00526C5B"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оборудования:</w:t>
      </w:r>
      <w:r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 </w:t>
      </w:r>
      <w:r w:rsidR="00526C5B"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ноутбук</w:t>
      </w:r>
      <w:r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а, </w:t>
      </w:r>
      <w:r w:rsidR="00526C5B"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проектор</w:t>
      </w:r>
      <w:r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а</w:t>
      </w:r>
      <w:r w:rsidR="00526C5B"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,</w:t>
      </w:r>
      <w:r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 </w:t>
      </w:r>
      <w:r w:rsidR="00526C5B"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экран</w:t>
      </w:r>
      <w:r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а, </w:t>
      </w:r>
      <w:r w:rsidR="00526C5B"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колон</w:t>
      </w:r>
      <w:r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ок. </w:t>
      </w:r>
      <w:r w:rsidR="00526C5B"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Подготов</w:t>
      </w:r>
      <w:r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ить </w:t>
      </w:r>
      <w:r w:rsidR="00526C5B"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и распечат</w:t>
      </w:r>
      <w:r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ать раздаточный </w:t>
      </w:r>
      <w:r w:rsidR="00526C5B"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 материала для каждого обучающегося</w:t>
      </w:r>
      <w:proofErr w:type="gramStart"/>
      <w:r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.(</w:t>
      </w:r>
      <w:proofErr w:type="gramEnd"/>
      <w:r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 </w:t>
      </w:r>
      <w:r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Приложение</w:t>
      </w:r>
      <w:r w:rsid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 </w:t>
      </w:r>
      <w:r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№1 Приложение№2 </w:t>
      </w:r>
      <w:r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). П</w:t>
      </w:r>
      <w:r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роветрить помещение.</w:t>
      </w:r>
    </w:p>
    <w:p w:rsidR="00526C5B" w:rsidRPr="00552AE3" w:rsidRDefault="00526C5B" w:rsidP="00552AE3">
      <w:pPr>
        <w:jc w:val="both"/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</w:pPr>
      <w:r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На стадии проведения урока</w:t>
      </w:r>
      <w:r w:rsidR="00552AE3"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 рекомендуется придерживаться нижеследующих этапов урока</w:t>
      </w:r>
      <w:r w:rsidR="0047656E" w:rsidRPr="00552AE3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:</w:t>
      </w:r>
    </w:p>
    <w:p w:rsidR="0047656E" w:rsidRPr="00AB1E05" w:rsidRDefault="0047656E" w:rsidP="00552AE3">
      <w:pPr>
        <w:pStyle w:val="1"/>
        <w:shd w:val="clear" w:color="auto" w:fill="auto"/>
        <w:spacing w:before="0" w:after="0" w:line="240" w:lineRule="auto"/>
        <w:ind w:firstLine="0"/>
        <w:rPr>
          <w:rFonts w:eastAsia="Andale Sans UI"/>
          <w:bCs/>
          <w:color w:val="171717"/>
          <w:spacing w:val="0"/>
          <w:sz w:val="28"/>
          <w:lang w:val="ru-RU"/>
        </w:rPr>
      </w:pPr>
      <w:r w:rsidRPr="00552AE3">
        <w:rPr>
          <w:rFonts w:eastAsia="Andale Sans UI"/>
          <w:b/>
          <w:i/>
          <w:iCs/>
          <w:color w:val="171717"/>
          <w:sz w:val="28"/>
          <w:szCs w:val="28"/>
          <w:lang w:val="ru-RU"/>
        </w:rPr>
        <w:t>Организационный момент</w:t>
      </w:r>
      <w:r w:rsidRPr="00552AE3">
        <w:rPr>
          <w:rFonts w:eastAsia="Andale Sans UI"/>
          <w:bCs/>
          <w:color w:val="171717"/>
          <w:spacing w:val="0"/>
          <w:sz w:val="28"/>
          <w:szCs w:val="28"/>
          <w:lang w:val="ru-RU"/>
        </w:rPr>
        <w:t xml:space="preserve">: </w:t>
      </w:r>
      <w:r w:rsidRPr="00AB1E05">
        <w:rPr>
          <w:rFonts w:eastAsia="Andale Sans UI"/>
          <w:bCs/>
          <w:color w:val="171717"/>
          <w:spacing w:val="0"/>
          <w:sz w:val="28"/>
          <w:lang w:val="ru-RU"/>
        </w:rPr>
        <w:t xml:space="preserve">преподаватель приветствует студентов, проверяет присутствующих </w:t>
      </w:r>
    </w:p>
    <w:p w:rsidR="007923AD" w:rsidRDefault="007923AD" w:rsidP="00AB1E05">
      <w:pPr>
        <w:shd w:val="clear" w:color="auto" w:fill="FFFFFF"/>
        <w:rPr>
          <w:rFonts w:ascii="Times New Roman" w:eastAsia="Andale Sans UI" w:hAnsi="Times New Roman" w:cs="Times New Roman"/>
          <w:b/>
          <w:i/>
          <w:iCs/>
          <w:color w:val="171717"/>
          <w:spacing w:val="8"/>
          <w:kern w:val="3"/>
          <w:sz w:val="28"/>
          <w:szCs w:val="28"/>
          <w:lang w:bidi="en-US"/>
        </w:rPr>
      </w:pPr>
    </w:p>
    <w:p w:rsidR="00AB1E05" w:rsidRDefault="0047656E" w:rsidP="00AB1E05">
      <w:pPr>
        <w:shd w:val="clear" w:color="auto" w:fill="FFFFFF"/>
        <w:rPr>
          <w:rFonts w:ascii="Times New Roman" w:eastAsia="Andale Sans UI" w:hAnsi="Times New Roman" w:cs="Times New Roman"/>
          <w:b/>
          <w:i/>
          <w:iCs/>
          <w:color w:val="171717"/>
          <w:sz w:val="28"/>
          <w:szCs w:val="28"/>
        </w:rPr>
      </w:pPr>
      <w:r w:rsidRPr="00AB1E05">
        <w:rPr>
          <w:rFonts w:ascii="Times New Roman" w:eastAsia="Andale Sans UI" w:hAnsi="Times New Roman" w:cs="Times New Roman"/>
          <w:b/>
          <w:i/>
          <w:iCs/>
          <w:color w:val="171717"/>
          <w:spacing w:val="8"/>
          <w:kern w:val="3"/>
          <w:sz w:val="28"/>
          <w:szCs w:val="28"/>
          <w:lang w:bidi="en-US"/>
        </w:rPr>
        <w:t>Сообщение темы и целеполагание:</w:t>
      </w:r>
      <w:r w:rsidR="00AB1E05">
        <w:rPr>
          <w:rFonts w:ascii="Times New Roman" w:eastAsia="Andale Sans UI" w:hAnsi="Times New Roman" w:cs="Times New Roman"/>
          <w:b/>
          <w:i/>
          <w:iCs/>
          <w:color w:val="171717"/>
          <w:sz w:val="28"/>
          <w:szCs w:val="28"/>
        </w:rPr>
        <w:t xml:space="preserve"> </w:t>
      </w:r>
      <w:r w:rsidRPr="00552AE3">
        <w:rPr>
          <w:rFonts w:ascii="Times New Roman" w:eastAsia="Andale Sans UI" w:hAnsi="Times New Roman" w:cs="Times New Roman"/>
          <w:bCs/>
          <w:color w:val="171717"/>
          <w:sz w:val="28"/>
          <w:szCs w:val="28"/>
        </w:rPr>
        <w:t xml:space="preserve"> </w:t>
      </w:r>
      <w:r w:rsidR="00AB1E05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п</w:t>
      </w:r>
      <w:r w:rsidR="00552AE3" w:rsidRPr="00AB1E05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реподаватель</w:t>
      </w:r>
      <w:r w:rsidR="00552AE3" w:rsidRPr="00AB1E05">
        <w:rPr>
          <w:bCs/>
          <w:color w:val="171717"/>
          <w:kern w:val="3"/>
          <w:szCs w:val="24"/>
          <w:lang w:bidi="en-US"/>
        </w:rPr>
        <w:t xml:space="preserve"> </w:t>
      </w:r>
      <w:r w:rsidR="00552AE3" w:rsidRPr="00AB1E05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проводит </w:t>
      </w:r>
      <w:proofErr w:type="gramStart"/>
      <w:r w:rsidR="00552AE3" w:rsidRPr="00AB1E05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речевую зарядку, </w:t>
      </w:r>
      <w:r w:rsidR="007923AD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 </w:t>
      </w:r>
      <w:r w:rsidR="00552AE3" w:rsidRPr="00AB1E05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>подводящую к теме урока  и  предлагает</w:t>
      </w:r>
      <w:proofErr w:type="gramEnd"/>
      <w:r w:rsidR="00552AE3" w:rsidRPr="00AB1E05">
        <w:rPr>
          <w:rFonts w:ascii="Times New Roman" w:eastAsia="Andale Sans UI" w:hAnsi="Times New Roman" w:cs="Times New Roman"/>
          <w:bCs/>
          <w:color w:val="171717"/>
          <w:kern w:val="3"/>
          <w:sz w:val="28"/>
          <w:szCs w:val="24"/>
          <w:lang w:bidi="en-US"/>
        </w:rPr>
        <w:t xml:space="preserve"> студентам назвать эту тему. Затем сообщает цель занятия.</w:t>
      </w:r>
      <w:r w:rsidR="00552AE3" w:rsidRPr="00AB1E05">
        <w:rPr>
          <w:bCs/>
          <w:color w:val="171717"/>
          <w:kern w:val="3"/>
          <w:szCs w:val="24"/>
          <w:lang w:bidi="en-US"/>
        </w:rPr>
        <w:t xml:space="preserve">  </w:t>
      </w:r>
      <w:r w:rsidR="00AB1E05">
        <w:rPr>
          <w:rFonts w:ascii="Times New Roman" w:eastAsia="Andale Sans UI" w:hAnsi="Times New Roman" w:cs="Times New Roman"/>
          <w:b/>
          <w:i/>
          <w:iCs/>
          <w:color w:val="171717"/>
          <w:sz w:val="28"/>
          <w:szCs w:val="28"/>
        </w:rPr>
        <w:t xml:space="preserve"> </w:t>
      </w:r>
      <w:r w:rsidRPr="00552AE3">
        <w:rPr>
          <w:rFonts w:ascii="Times New Roman" w:eastAsia="Andale Sans UI" w:hAnsi="Times New Roman" w:cs="Times New Roman"/>
          <w:b/>
          <w:i/>
          <w:iCs/>
          <w:color w:val="171717"/>
          <w:sz w:val="28"/>
          <w:szCs w:val="28"/>
        </w:rPr>
        <w:t xml:space="preserve"> </w:t>
      </w:r>
      <w:bookmarkStart w:id="0" w:name="_GoBack"/>
      <w:bookmarkEnd w:id="0"/>
    </w:p>
    <w:p w:rsidR="00552AE3" w:rsidRPr="00AB1E05" w:rsidRDefault="00552AE3" w:rsidP="00AB1E05">
      <w:pPr>
        <w:shd w:val="clear" w:color="auto" w:fill="FFFFFF"/>
        <w:rPr>
          <w:bCs/>
          <w:color w:val="171717"/>
          <w:kern w:val="3"/>
          <w:szCs w:val="24"/>
          <w:lang w:bidi="en-US"/>
        </w:rPr>
      </w:pPr>
      <w:r w:rsidRPr="00AB1E05">
        <w:rPr>
          <w:rFonts w:ascii="Times New Roman" w:eastAsia="Andale Sans UI" w:hAnsi="Times New Roman" w:cs="Times New Roman"/>
          <w:b/>
          <w:i/>
          <w:iCs/>
          <w:color w:val="171717"/>
          <w:spacing w:val="8"/>
          <w:kern w:val="3"/>
          <w:sz w:val="28"/>
          <w:szCs w:val="28"/>
          <w:lang w:bidi="en-US"/>
        </w:rPr>
        <w:t>Изучение нового материала</w:t>
      </w:r>
      <w:r w:rsidR="0047656E" w:rsidRPr="00AB1E05">
        <w:rPr>
          <w:rFonts w:ascii="Times New Roman" w:eastAsia="Andale Sans UI" w:hAnsi="Times New Roman" w:cs="Times New Roman"/>
          <w:b/>
          <w:i/>
          <w:iCs/>
          <w:color w:val="171717"/>
          <w:spacing w:val="8"/>
          <w:kern w:val="3"/>
          <w:sz w:val="28"/>
          <w:szCs w:val="28"/>
          <w:lang w:bidi="en-US"/>
        </w:rPr>
        <w:t>:</w:t>
      </w:r>
      <w:r w:rsidR="0047656E" w:rsidRPr="00552AE3">
        <w:rPr>
          <w:rFonts w:ascii="Times New Roman" w:eastAsia="Andale Sans UI" w:hAnsi="Times New Roman" w:cs="Times New Roman"/>
          <w:b/>
          <w:i/>
          <w:iCs/>
          <w:color w:val="171717"/>
          <w:sz w:val="28"/>
          <w:szCs w:val="28"/>
        </w:rPr>
        <w:t xml:space="preserve"> </w:t>
      </w:r>
      <w:r w:rsidRPr="00552AE3">
        <w:rPr>
          <w:rFonts w:ascii="Times New Roman" w:hAnsi="Times New Roman" w:cs="Times New Roman"/>
          <w:color w:val="000000"/>
          <w:sz w:val="28"/>
          <w:szCs w:val="28"/>
        </w:rPr>
        <w:t>Преподаватель последовательно излагает новый материал с акцентированием внимания на ключевые лексические единицы, с демонстрацией презентации и видеоматериала по теме</w:t>
      </w:r>
    </w:p>
    <w:p w:rsidR="00552AE3" w:rsidRPr="00552AE3" w:rsidRDefault="00552AE3" w:rsidP="00552AE3">
      <w:pPr>
        <w:pStyle w:val="1"/>
        <w:shd w:val="clear" w:color="auto" w:fill="auto"/>
        <w:spacing w:before="0" w:after="0" w:line="240" w:lineRule="auto"/>
        <w:ind w:firstLine="0"/>
        <w:rPr>
          <w:rStyle w:val="9pt"/>
          <w:sz w:val="28"/>
          <w:szCs w:val="28"/>
        </w:rPr>
      </w:pPr>
      <w:r w:rsidRPr="00552AE3">
        <w:rPr>
          <w:b/>
          <w:i/>
          <w:color w:val="000000"/>
          <w:sz w:val="28"/>
          <w:szCs w:val="28"/>
          <w:lang w:val="ru-RU"/>
        </w:rPr>
        <w:t>Первичное закрепление нового изученного материала</w:t>
      </w:r>
      <w:r w:rsidR="0047656E" w:rsidRPr="00552AE3">
        <w:rPr>
          <w:rFonts w:eastAsia="Andale Sans UI"/>
          <w:b/>
          <w:i/>
          <w:iCs/>
          <w:color w:val="171717"/>
          <w:sz w:val="28"/>
          <w:szCs w:val="28"/>
          <w:lang w:val="ru-RU"/>
        </w:rPr>
        <w:t xml:space="preserve">: </w:t>
      </w:r>
      <w:r w:rsidRPr="00552AE3">
        <w:rPr>
          <w:rStyle w:val="9pt"/>
          <w:sz w:val="28"/>
          <w:szCs w:val="28"/>
        </w:rPr>
        <w:t xml:space="preserve">Используя презентацию (слайды 4,5,6) и раздаточный материал (ПРИЛОЖЕНИЕ 1), преподаватель предлагает </w:t>
      </w:r>
      <w:proofErr w:type="gramStart"/>
      <w:r w:rsidRPr="00552AE3">
        <w:rPr>
          <w:rStyle w:val="9pt"/>
          <w:sz w:val="28"/>
          <w:szCs w:val="28"/>
        </w:rPr>
        <w:t>обучающимся</w:t>
      </w:r>
      <w:proofErr w:type="gramEnd"/>
      <w:r w:rsidRPr="00552AE3">
        <w:rPr>
          <w:rStyle w:val="9pt"/>
          <w:sz w:val="28"/>
          <w:szCs w:val="28"/>
        </w:rPr>
        <w:t xml:space="preserve"> прочитать текст о битве за Кавказ, ответить на вопросы  и выразить свое мнение о причинах этой военной операции, о значении и месте в ходе войны. </w:t>
      </w:r>
    </w:p>
    <w:p w:rsidR="0047656E" w:rsidRPr="00552AE3" w:rsidRDefault="0047656E" w:rsidP="004F002D">
      <w:pPr>
        <w:pStyle w:val="1"/>
        <w:shd w:val="clear" w:color="auto" w:fill="auto"/>
        <w:spacing w:before="0" w:after="0" w:line="240" w:lineRule="auto"/>
        <w:ind w:firstLine="708"/>
        <w:rPr>
          <w:rFonts w:eastAsia="Andale Sans UI"/>
          <w:bCs/>
          <w:color w:val="171717"/>
          <w:sz w:val="28"/>
          <w:szCs w:val="28"/>
          <w:lang w:val="ru-RU"/>
        </w:rPr>
      </w:pPr>
    </w:p>
    <w:p w:rsidR="00552AE3" w:rsidRPr="00552AE3" w:rsidRDefault="00552AE3" w:rsidP="007923AD">
      <w:pPr>
        <w:spacing w:after="0"/>
        <w:rPr>
          <w:rStyle w:val="9pt"/>
          <w:rFonts w:eastAsia="Andale Sans UI"/>
          <w:sz w:val="28"/>
          <w:szCs w:val="28"/>
        </w:rPr>
      </w:pPr>
      <w:r w:rsidRPr="00552AE3">
        <w:rPr>
          <w:rFonts w:ascii="Times New Roman" w:hAnsi="Times New Roman" w:cs="Times New Roman"/>
          <w:b/>
          <w:i/>
          <w:color w:val="000000"/>
          <w:sz w:val="28"/>
          <w:szCs w:val="28"/>
        </w:rPr>
        <w:t>Обобщение и систематизация   изученного материала</w:t>
      </w:r>
      <w:r w:rsidR="004F002D" w:rsidRPr="00552AE3">
        <w:rPr>
          <w:rFonts w:ascii="Times New Roman" w:eastAsia="Andale Sans UI" w:hAnsi="Times New Roman" w:cs="Times New Roman"/>
          <w:b/>
          <w:i/>
          <w:iCs/>
          <w:color w:val="171717"/>
          <w:sz w:val="28"/>
          <w:szCs w:val="28"/>
        </w:rPr>
        <w:t xml:space="preserve">: </w:t>
      </w:r>
      <w:r w:rsidR="007923AD">
        <w:rPr>
          <w:rStyle w:val="9pt"/>
          <w:rFonts w:eastAsia="Andale Sans UI"/>
          <w:sz w:val="28"/>
          <w:szCs w:val="28"/>
        </w:rPr>
        <w:t>п</w:t>
      </w:r>
      <w:r w:rsidRPr="00552AE3">
        <w:rPr>
          <w:rStyle w:val="9pt"/>
          <w:rFonts w:eastAsia="Andale Sans UI"/>
          <w:sz w:val="28"/>
          <w:szCs w:val="28"/>
        </w:rPr>
        <w:t>реподаватель мотивирует студентов на выполнение практического задания: чтение «дневника сражения», предлагает сравнить и  проанализировать описанные события на слайдах 8 и 9.</w:t>
      </w:r>
    </w:p>
    <w:p w:rsidR="00552AE3" w:rsidRPr="00552AE3" w:rsidRDefault="00552AE3" w:rsidP="007923AD">
      <w:pPr>
        <w:pStyle w:val="1"/>
        <w:shd w:val="clear" w:color="auto" w:fill="auto"/>
        <w:spacing w:before="0" w:after="0" w:line="240" w:lineRule="auto"/>
        <w:ind w:firstLine="0"/>
        <w:rPr>
          <w:rStyle w:val="9pt"/>
          <w:rFonts w:eastAsia="Andale Sans UI"/>
          <w:sz w:val="28"/>
          <w:szCs w:val="28"/>
        </w:rPr>
      </w:pPr>
      <w:r w:rsidRPr="00552AE3">
        <w:rPr>
          <w:rStyle w:val="9pt"/>
          <w:rFonts w:eastAsia="Andale Sans UI"/>
          <w:sz w:val="28"/>
          <w:szCs w:val="28"/>
        </w:rPr>
        <w:t xml:space="preserve">После обсуждения просмотра отрывка документального фильма о разгроме фашистских войск  на Кавказе. </w:t>
      </w:r>
    </w:p>
    <w:p w:rsidR="00552AE3" w:rsidRPr="00552AE3" w:rsidRDefault="00552AE3" w:rsidP="007923AD">
      <w:pPr>
        <w:pStyle w:val="1"/>
        <w:shd w:val="clear" w:color="auto" w:fill="auto"/>
        <w:spacing w:before="0" w:after="0" w:line="240" w:lineRule="auto"/>
        <w:ind w:firstLine="0"/>
        <w:rPr>
          <w:rStyle w:val="9pt"/>
          <w:sz w:val="28"/>
          <w:szCs w:val="28"/>
        </w:rPr>
      </w:pPr>
    </w:p>
    <w:p w:rsidR="0047656E" w:rsidRPr="00552AE3" w:rsidRDefault="0047656E" w:rsidP="007923AD">
      <w:pPr>
        <w:pStyle w:val="1"/>
        <w:shd w:val="clear" w:color="auto" w:fill="auto"/>
        <w:spacing w:before="0" w:after="0" w:line="240" w:lineRule="auto"/>
        <w:ind w:firstLine="0"/>
        <w:rPr>
          <w:rFonts w:eastAsia="Andale Sans UI"/>
          <w:bCs/>
          <w:color w:val="171717"/>
          <w:sz w:val="28"/>
          <w:szCs w:val="28"/>
          <w:lang w:val="ru-RU"/>
        </w:rPr>
      </w:pPr>
      <w:r w:rsidRPr="00552AE3">
        <w:rPr>
          <w:rFonts w:eastAsia="Andale Sans UI"/>
          <w:b/>
          <w:i/>
          <w:color w:val="171717"/>
          <w:sz w:val="28"/>
          <w:szCs w:val="28"/>
          <w:lang w:val="ru-RU"/>
        </w:rPr>
        <w:lastRenderedPageBreak/>
        <w:t>Итоговая часть занятия</w:t>
      </w:r>
      <w:r w:rsidR="004F002D" w:rsidRPr="00552AE3">
        <w:rPr>
          <w:rFonts w:eastAsia="Andale Sans UI"/>
          <w:b/>
          <w:i/>
          <w:color w:val="171717"/>
          <w:sz w:val="28"/>
          <w:szCs w:val="28"/>
          <w:lang w:val="ru-RU"/>
        </w:rPr>
        <w:t>:</w:t>
      </w:r>
      <w:r w:rsidRPr="00552AE3">
        <w:rPr>
          <w:rFonts w:eastAsia="Andale Sans UI"/>
          <w:bCs/>
          <w:color w:val="171717"/>
          <w:sz w:val="28"/>
          <w:szCs w:val="28"/>
          <w:lang w:val="ru-RU"/>
        </w:rPr>
        <w:t xml:space="preserve"> </w:t>
      </w:r>
      <w:r w:rsidR="004F002D" w:rsidRPr="00552AE3">
        <w:rPr>
          <w:rFonts w:eastAsia="Andale Sans UI"/>
          <w:bCs/>
          <w:color w:val="171717"/>
          <w:sz w:val="28"/>
          <w:szCs w:val="28"/>
          <w:lang w:val="ru-RU"/>
        </w:rPr>
        <w:t>п</w:t>
      </w:r>
      <w:r w:rsidRPr="00552AE3">
        <w:rPr>
          <w:rFonts w:eastAsia="Andale Sans UI"/>
          <w:bCs/>
          <w:color w:val="171717"/>
          <w:sz w:val="28"/>
          <w:szCs w:val="28"/>
          <w:lang w:val="ru-RU"/>
        </w:rPr>
        <w:t xml:space="preserve">реподаватель подводит итог занятия </w:t>
      </w:r>
      <w:proofErr w:type="gramStart"/>
      <w:r w:rsidR="007923AD" w:rsidRPr="007923AD">
        <w:rPr>
          <w:rFonts w:eastAsia="Andale Sans UI"/>
          <w:bCs/>
          <w:color w:val="171717"/>
          <w:sz w:val="28"/>
          <w:szCs w:val="28"/>
          <w:lang w:val="ru-RU"/>
        </w:rPr>
        <w:t xml:space="preserve">( </w:t>
      </w:r>
      <w:proofErr w:type="gramEnd"/>
      <w:r w:rsidR="007923AD" w:rsidRPr="007923AD">
        <w:rPr>
          <w:rFonts w:eastAsia="Andale Sans UI"/>
          <w:bCs/>
          <w:color w:val="171717"/>
          <w:sz w:val="28"/>
          <w:szCs w:val="28"/>
          <w:lang w:val="ru-RU"/>
        </w:rPr>
        <w:t xml:space="preserve">на фоне слайдов  9,10,11) </w:t>
      </w:r>
      <w:r w:rsidRPr="00552AE3">
        <w:rPr>
          <w:rFonts w:eastAsia="Andale Sans UI"/>
          <w:bCs/>
          <w:color w:val="171717"/>
          <w:sz w:val="28"/>
          <w:szCs w:val="28"/>
          <w:lang w:val="ru-RU"/>
        </w:rPr>
        <w:t>и выставляет аргументированные оценки.</w:t>
      </w:r>
    </w:p>
    <w:p w:rsidR="00552AE3" w:rsidRPr="00552AE3" w:rsidRDefault="007923AD" w:rsidP="00552AE3">
      <w:pPr>
        <w:pStyle w:val="1"/>
        <w:shd w:val="clear" w:color="auto" w:fill="auto"/>
        <w:spacing w:before="0" w:after="0" w:line="240" w:lineRule="auto"/>
        <w:rPr>
          <w:rStyle w:val="9pt"/>
          <w:rFonts w:eastAsia="Calibri"/>
          <w:sz w:val="28"/>
          <w:szCs w:val="28"/>
        </w:rPr>
      </w:pPr>
      <w:r>
        <w:rPr>
          <w:rFonts w:eastAsia="Andale Sans UI"/>
          <w:color w:val="171717"/>
          <w:sz w:val="28"/>
          <w:szCs w:val="28"/>
          <w:lang w:val="ru-RU"/>
        </w:rPr>
        <w:t xml:space="preserve">     </w:t>
      </w:r>
      <w:r w:rsidR="0047656E" w:rsidRPr="00552AE3">
        <w:rPr>
          <w:rFonts w:eastAsia="Andale Sans UI"/>
          <w:b/>
          <w:i/>
          <w:color w:val="171717"/>
          <w:sz w:val="28"/>
          <w:szCs w:val="28"/>
          <w:lang w:val="ru-RU"/>
        </w:rPr>
        <w:t>Сообщение</w:t>
      </w:r>
      <w:r w:rsidR="004F002D" w:rsidRPr="00552AE3">
        <w:rPr>
          <w:rFonts w:eastAsia="Andale Sans UI"/>
          <w:b/>
          <w:i/>
          <w:color w:val="171717"/>
          <w:sz w:val="28"/>
          <w:szCs w:val="28"/>
          <w:lang w:val="ru-RU"/>
        </w:rPr>
        <w:t xml:space="preserve"> </w:t>
      </w:r>
      <w:r w:rsidR="0047656E" w:rsidRPr="00552AE3">
        <w:rPr>
          <w:rFonts w:eastAsia="Andale Sans UI"/>
          <w:b/>
          <w:i/>
          <w:color w:val="171717"/>
          <w:sz w:val="28"/>
          <w:szCs w:val="28"/>
          <w:lang w:val="ru-RU"/>
        </w:rPr>
        <w:t>домашнего</w:t>
      </w:r>
      <w:r w:rsidR="004F002D" w:rsidRPr="00552AE3">
        <w:rPr>
          <w:rFonts w:eastAsia="Andale Sans UI"/>
          <w:b/>
          <w:i/>
          <w:color w:val="171717"/>
          <w:sz w:val="28"/>
          <w:szCs w:val="28"/>
          <w:lang w:val="ru-RU"/>
        </w:rPr>
        <w:t xml:space="preserve"> </w:t>
      </w:r>
      <w:r w:rsidR="0047656E" w:rsidRPr="00552AE3">
        <w:rPr>
          <w:rFonts w:eastAsia="Andale Sans UI"/>
          <w:b/>
          <w:i/>
          <w:color w:val="171717"/>
          <w:sz w:val="28"/>
          <w:szCs w:val="28"/>
          <w:lang w:val="ru-RU"/>
        </w:rPr>
        <w:t>задания</w:t>
      </w:r>
      <w:r w:rsidR="004F002D" w:rsidRPr="00552AE3">
        <w:rPr>
          <w:rFonts w:eastAsia="Andale Sans UI"/>
          <w:b/>
          <w:i/>
          <w:color w:val="171717"/>
          <w:sz w:val="28"/>
          <w:szCs w:val="28"/>
          <w:lang w:val="ru-RU"/>
        </w:rPr>
        <w:t>:</w:t>
      </w:r>
      <w:r w:rsidR="0047656E" w:rsidRPr="00552AE3">
        <w:rPr>
          <w:rFonts w:eastAsia="Andale Sans UI"/>
          <w:bCs/>
          <w:color w:val="171717"/>
          <w:sz w:val="28"/>
          <w:szCs w:val="28"/>
          <w:lang w:val="ru-RU"/>
        </w:rPr>
        <w:t xml:space="preserve"> </w:t>
      </w:r>
      <w:r w:rsidR="00552AE3" w:rsidRPr="00552AE3">
        <w:rPr>
          <w:rStyle w:val="9pt"/>
          <w:rFonts w:eastAsia="Andale Sans UI"/>
          <w:sz w:val="28"/>
          <w:szCs w:val="28"/>
        </w:rPr>
        <w:t>Пр</w:t>
      </w:r>
      <w:r w:rsidR="00552AE3" w:rsidRPr="00552AE3">
        <w:rPr>
          <w:rStyle w:val="9pt"/>
          <w:rFonts w:eastAsia="Calibri"/>
          <w:sz w:val="28"/>
          <w:szCs w:val="28"/>
        </w:rPr>
        <w:t>еподаватель задает домашнее задание: выучить лексику по теме война наизусть и задание к самостоятельной работе: написать мини-сочинение о 70-лети</w:t>
      </w:r>
      <w:r>
        <w:rPr>
          <w:rStyle w:val="9pt"/>
          <w:rFonts w:eastAsia="Calibri"/>
          <w:sz w:val="28"/>
          <w:szCs w:val="28"/>
        </w:rPr>
        <w:t>и</w:t>
      </w:r>
      <w:r w:rsidR="00552AE3" w:rsidRPr="00552AE3">
        <w:rPr>
          <w:rStyle w:val="9pt"/>
          <w:rFonts w:eastAsia="Calibri"/>
          <w:sz w:val="28"/>
          <w:szCs w:val="28"/>
        </w:rPr>
        <w:t xml:space="preserve"> Дня Победы</w:t>
      </w:r>
    </w:p>
    <w:p w:rsidR="00552AE3" w:rsidRPr="00552AE3" w:rsidRDefault="00552AE3" w:rsidP="00552AE3">
      <w:pPr>
        <w:pStyle w:val="1"/>
        <w:shd w:val="clear" w:color="auto" w:fill="auto"/>
        <w:spacing w:before="0" w:after="0" w:line="240" w:lineRule="auto"/>
        <w:rPr>
          <w:rStyle w:val="9pt"/>
          <w:rFonts w:eastAsia="Calibri"/>
          <w:sz w:val="28"/>
          <w:szCs w:val="28"/>
        </w:rPr>
      </w:pPr>
    </w:p>
    <w:p w:rsidR="00552AE3" w:rsidRPr="00552AE3" w:rsidRDefault="007923AD" w:rsidP="00552AE3">
      <w:pPr>
        <w:pStyle w:val="1"/>
        <w:shd w:val="clear" w:color="auto" w:fill="auto"/>
        <w:spacing w:before="0" w:after="0" w:line="240" w:lineRule="auto"/>
        <w:rPr>
          <w:rStyle w:val="9pt"/>
          <w:rFonts w:eastAsia="Andale Sans UI"/>
          <w:sz w:val="28"/>
          <w:szCs w:val="28"/>
        </w:rPr>
      </w:pPr>
      <w:r>
        <w:rPr>
          <w:b/>
          <w:i/>
          <w:color w:val="171717"/>
          <w:sz w:val="28"/>
          <w:szCs w:val="28"/>
          <w:lang w:val="ru-RU"/>
        </w:rPr>
        <w:t xml:space="preserve">    </w:t>
      </w:r>
      <w:r w:rsidR="0047656E" w:rsidRPr="00552AE3">
        <w:rPr>
          <w:b/>
          <w:i/>
          <w:color w:val="171717"/>
          <w:sz w:val="28"/>
          <w:szCs w:val="28"/>
          <w:lang w:val="ru-RU"/>
        </w:rPr>
        <w:t>Рефлексия</w:t>
      </w:r>
      <w:r w:rsidR="004F002D" w:rsidRPr="00552AE3">
        <w:rPr>
          <w:b/>
          <w:i/>
          <w:color w:val="171717"/>
          <w:sz w:val="28"/>
          <w:szCs w:val="28"/>
          <w:lang w:val="ru-RU"/>
        </w:rPr>
        <w:t>:</w:t>
      </w:r>
      <w:r w:rsidR="0047656E" w:rsidRPr="00552AE3">
        <w:rPr>
          <w:bCs/>
          <w:color w:val="171717"/>
          <w:sz w:val="28"/>
          <w:szCs w:val="28"/>
          <w:lang w:val="ru-RU"/>
        </w:rPr>
        <w:t xml:space="preserve"> </w:t>
      </w:r>
      <w:r w:rsidR="00552AE3" w:rsidRPr="00552AE3">
        <w:rPr>
          <w:rStyle w:val="9pt"/>
          <w:rFonts w:eastAsia="Andale Sans UI"/>
          <w:sz w:val="28"/>
          <w:szCs w:val="28"/>
        </w:rPr>
        <w:t>Преподаватель предлагает заполнить таблицу с целью рефлексии.</w:t>
      </w:r>
      <w:r w:rsidR="00552AE3" w:rsidRPr="00552AE3">
        <w:rPr>
          <w:rStyle w:val="9pt"/>
          <w:rFonts w:eastAsia="Andale Sans UI"/>
          <w:b/>
          <w:bCs/>
          <w:i/>
          <w:iCs/>
          <w:sz w:val="28"/>
          <w:szCs w:val="28"/>
        </w:rPr>
        <w:t xml:space="preserve"> </w:t>
      </w:r>
      <w:r w:rsidR="00552AE3" w:rsidRPr="00552AE3">
        <w:rPr>
          <w:rStyle w:val="9pt"/>
          <w:rFonts w:eastAsia="Andale Sans UI"/>
          <w:sz w:val="28"/>
          <w:szCs w:val="28"/>
        </w:rPr>
        <w:t>(ПРИЛОЖЕНИЕ № 2)</w:t>
      </w:r>
    </w:p>
    <w:p w:rsidR="00552AE3" w:rsidRDefault="00552AE3" w:rsidP="00552AE3">
      <w:pPr>
        <w:pStyle w:val="1"/>
        <w:shd w:val="clear" w:color="auto" w:fill="auto"/>
        <w:spacing w:before="0" w:after="0" w:line="240" w:lineRule="auto"/>
        <w:rPr>
          <w:rStyle w:val="9pt"/>
          <w:rFonts w:eastAsia="Andale Sans UI"/>
        </w:rPr>
      </w:pPr>
    </w:p>
    <w:p w:rsidR="007923AD" w:rsidRPr="007923AD" w:rsidRDefault="007923AD" w:rsidP="007923AD">
      <w:pPr>
        <w:jc w:val="both"/>
        <w:rPr>
          <w:rStyle w:val="9pt"/>
          <w:rFonts w:eastAsia="Andale Sans UI"/>
          <w:sz w:val="28"/>
          <w:szCs w:val="28"/>
          <w:lang w:bidi="en-US"/>
        </w:rPr>
      </w:pPr>
      <w:r w:rsidRPr="007923AD">
        <w:rPr>
          <w:rStyle w:val="9pt"/>
          <w:rFonts w:eastAsia="Andale Sans UI"/>
          <w:kern w:val="3"/>
          <w:sz w:val="28"/>
          <w:szCs w:val="28"/>
          <w:lang w:bidi="en-US"/>
        </w:rPr>
        <w:t xml:space="preserve">После проведения занятия рекомендуется </w:t>
      </w:r>
      <w:r w:rsidRPr="007923AD">
        <w:rPr>
          <w:rStyle w:val="9pt"/>
          <w:rFonts w:eastAsia="Andale Sans UI"/>
          <w:sz w:val="28"/>
          <w:szCs w:val="28"/>
          <w:lang w:bidi="en-US"/>
        </w:rPr>
        <w:t>провести самоанализ урока</w:t>
      </w:r>
      <w:r>
        <w:rPr>
          <w:rStyle w:val="9pt"/>
          <w:rFonts w:eastAsia="Andale Sans UI"/>
          <w:sz w:val="28"/>
          <w:szCs w:val="28"/>
          <w:lang w:bidi="en-US"/>
        </w:rPr>
        <w:t xml:space="preserve">, проанализировать </w:t>
      </w:r>
      <w:r w:rsidRPr="007923AD">
        <w:rPr>
          <w:rStyle w:val="9pt"/>
          <w:rFonts w:eastAsia="Andale Sans UI"/>
          <w:sz w:val="28"/>
          <w:szCs w:val="28"/>
          <w:lang w:bidi="en-US"/>
        </w:rPr>
        <w:t>результаты этапа «Рефлексия»</w:t>
      </w:r>
      <w:r>
        <w:rPr>
          <w:rStyle w:val="9pt"/>
          <w:rFonts w:eastAsia="Andale Sans UI"/>
          <w:sz w:val="28"/>
          <w:szCs w:val="28"/>
          <w:lang w:bidi="en-US"/>
        </w:rPr>
        <w:t>, в</w:t>
      </w:r>
      <w:r w:rsidRPr="007923AD">
        <w:rPr>
          <w:rStyle w:val="9pt"/>
          <w:rFonts w:eastAsia="Andale Sans UI"/>
          <w:sz w:val="28"/>
          <w:szCs w:val="28"/>
          <w:lang w:bidi="en-US"/>
        </w:rPr>
        <w:t>ыявить достоинства и недостатки</w:t>
      </w:r>
      <w:r>
        <w:rPr>
          <w:rStyle w:val="9pt"/>
          <w:rFonts w:eastAsia="Andale Sans UI"/>
          <w:sz w:val="28"/>
          <w:szCs w:val="28"/>
          <w:lang w:bidi="en-US"/>
        </w:rPr>
        <w:t>.</w:t>
      </w:r>
    </w:p>
    <w:p w:rsidR="00526C5B" w:rsidRDefault="00526C5B"/>
    <w:sectPr w:rsidR="00526C5B" w:rsidSect="00612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 Condensed">
    <w:altName w:val="Arial"/>
    <w:charset w:val="CC"/>
    <w:family w:val="swiss"/>
    <w:pitch w:val="variable"/>
    <w:sig w:usb0="00000000" w:usb1="D200F5FF" w:usb2="0A246029" w:usb3="00000000" w:csb0="000001FF" w:csb1="00000000"/>
  </w:font>
  <w:font w:name="Calibri Light">
    <w:altName w:val="Times New Roman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F189B"/>
    <w:multiLevelType w:val="hybridMultilevel"/>
    <w:tmpl w:val="CBD8B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42C19"/>
    <w:multiLevelType w:val="hybridMultilevel"/>
    <w:tmpl w:val="EDBA82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6835F81"/>
    <w:multiLevelType w:val="hybridMultilevel"/>
    <w:tmpl w:val="CBD8B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08A0"/>
    <w:rsid w:val="0017461F"/>
    <w:rsid w:val="001808A0"/>
    <w:rsid w:val="0047656E"/>
    <w:rsid w:val="004F002D"/>
    <w:rsid w:val="00526C5B"/>
    <w:rsid w:val="00552AE3"/>
    <w:rsid w:val="00612D05"/>
    <w:rsid w:val="006E415F"/>
    <w:rsid w:val="007923AD"/>
    <w:rsid w:val="00AB1E05"/>
    <w:rsid w:val="00F10EF8"/>
    <w:rsid w:val="00F3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26C5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526C5B"/>
    <w:pPr>
      <w:ind w:left="720"/>
      <w:contextualSpacing/>
    </w:pPr>
  </w:style>
  <w:style w:type="paragraph" w:customStyle="1" w:styleId="1">
    <w:name w:val="Основной текст1"/>
    <w:basedOn w:val="a"/>
    <w:rsid w:val="0047656E"/>
    <w:pPr>
      <w:widowControl w:val="0"/>
      <w:shd w:val="clear" w:color="auto" w:fill="FFFFFF"/>
      <w:autoSpaceDN w:val="0"/>
      <w:spacing w:before="420" w:after="240" w:line="0" w:lineRule="atLeast"/>
      <w:ind w:hanging="360"/>
      <w:jc w:val="both"/>
    </w:pPr>
    <w:rPr>
      <w:rFonts w:ascii="Times New Roman" w:eastAsia="Times New Roman" w:hAnsi="Times New Roman" w:cs="Times New Roman"/>
      <w:spacing w:val="8"/>
      <w:kern w:val="3"/>
      <w:sz w:val="24"/>
      <w:szCs w:val="24"/>
      <w:lang w:val="en-US" w:bidi="en-US"/>
    </w:rPr>
  </w:style>
  <w:style w:type="character" w:customStyle="1" w:styleId="10">
    <w:name w:val="Основной текст + 10"/>
    <w:aliases w:val="5 pt,Полужирный,Курсив,Интервал 0 pt"/>
    <w:rsid w:val="0047656E"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vertAlign w:val="baseline"/>
      <w:lang w:val="ru-RU"/>
    </w:rPr>
  </w:style>
  <w:style w:type="character" w:customStyle="1" w:styleId="9pt">
    <w:name w:val="Основной текст + 9 pt"/>
    <w:rsid w:val="0047656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18"/>
      <w:szCs w:val="18"/>
      <w:shd w:val="clear" w:color="auto" w:fill="FFFFFF"/>
      <w:vertAlign w:val="baseli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я</dc:creator>
  <cp:keywords/>
  <dc:description/>
  <cp:lastModifiedBy>user</cp:lastModifiedBy>
  <cp:revision>5</cp:revision>
  <dcterms:created xsi:type="dcterms:W3CDTF">2015-03-29T19:52:00Z</dcterms:created>
  <dcterms:modified xsi:type="dcterms:W3CDTF">2015-03-31T06:37:00Z</dcterms:modified>
</cp:coreProperties>
</file>